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886D" w14:textId="46164174" w:rsidR="00785D1D" w:rsidRDefault="00785D1D" w:rsidP="00785D1D">
      <w:pPr>
        <w:spacing w:before="0"/>
        <w:ind w:left="426"/>
        <w:jc w:val="center"/>
        <w:rPr>
          <w:b/>
          <w:i w:val="0"/>
          <w:szCs w:val="22"/>
          <w:u w:val="single"/>
          <w:lang w:val="el-GR"/>
        </w:rPr>
      </w:pPr>
      <w:r w:rsidRPr="00785D1D">
        <w:rPr>
          <w:b/>
          <w:i w:val="0"/>
          <w:szCs w:val="22"/>
          <w:u w:val="single"/>
          <w:lang w:val="el-GR"/>
        </w:rPr>
        <w:t xml:space="preserve">Προκαταρκτικό Μητρώο Υποψηφίων του Διαγωνισμού Α/Α </w:t>
      </w:r>
      <w:r w:rsidR="005D548C" w:rsidRPr="00257E83">
        <w:rPr>
          <w:b/>
          <w:i w:val="0"/>
          <w:szCs w:val="22"/>
          <w:u w:val="single"/>
          <w:lang w:val="el-GR"/>
        </w:rPr>
        <w:t>19</w:t>
      </w:r>
      <w:r w:rsidRPr="00785D1D">
        <w:rPr>
          <w:b/>
          <w:i w:val="0"/>
          <w:szCs w:val="22"/>
          <w:u w:val="single"/>
          <w:lang w:val="el-GR"/>
        </w:rPr>
        <w:t>/2024 για</w:t>
      </w:r>
      <w:r w:rsidR="00B52E8D" w:rsidRPr="00B52E8D">
        <w:rPr>
          <w:b/>
          <w:i w:val="0"/>
          <w:szCs w:val="22"/>
          <w:u w:val="single"/>
          <w:lang w:val="el-GR"/>
        </w:rPr>
        <w:t xml:space="preserve"> την Αγορά υπηρεσιών από Συμβούλους Νεανικής Επιχειρηματικότητας και Χρηματοοικονομικού Αλφαβητισμού</w:t>
      </w:r>
    </w:p>
    <w:p w14:paraId="09EE9CB7" w14:textId="77777777" w:rsidR="0055715D" w:rsidRDefault="0055715D" w:rsidP="00785D1D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p w14:paraId="61DFA2F8" w14:textId="77777777" w:rsidR="003403D6" w:rsidRDefault="003403D6" w:rsidP="006873A9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cs="Arial"/>
          <w:i w:val="0"/>
          <w:color w:val="000000"/>
          <w:szCs w:val="22"/>
        </w:rPr>
        <w:sectPr w:rsidR="003403D6" w:rsidSect="0055715D">
          <w:type w:val="continuous"/>
          <w:pgSz w:w="12240" w:h="15840"/>
          <w:pgMar w:top="1170" w:right="1440" w:bottom="720" w:left="1440" w:header="720" w:footer="720" w:gutter="0"/>
          <w:cols w:space="720"/>
          <w:docGrid w:linePitch="360"/>
        </w:sectPr>
      </w:pPr>
    </w:p>
    <w:tbl>
      <w:tblPr>
        <w:tblW w:w="3800" w:type="dxa"/>
        <w:tblInd w:w="439" w:type="dxa"/>
        <w:tblLook w:val="04A0" w:firstRow="1" w:lastRow="0" w:firstColumn="1" w:lastColumn="0" w:noHBand="0" w:noVBand="1"/>
      </w:tblPr>
      <w:tblGrid>
        <w:gridCol w:w="412"/>
        <w:gridCol w:w="1498"/>
        <w:gridCol w:w="1890"/>
      </w:tblGrid>
      <w:tr w:rsidR="0070030E" w:rsidRPr="00CB4DEF" w14:paraId="6D311903" w14:textId="77777777" w:rsidTr="0070030E">
        <w:trPr>
          <w:trHeight w:val="300"/>
        </w:trPr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BCA" w14:textId="77777777" w:rsidR="0070030E" w:rsidRPr="00F60920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  <w:lang w:val="el-GR"/>
              </w:rPr>
            </w:pPr>
            <w:r w:rsidRPr="00CB4DEF">
              <w:rPr>
                <w:rFonts w:cs="Arial"/>
                <w:i w:val="0"/>
                <w:color w:val="000000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411" w14:textId="77777777" w:rsidR="0070030E" w:rsidRPr="008058E0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 w:val="20"/>
              </w:rPr>
            </w:pPr>
            <w:r w:rsidRPr="008058E0">
              <w:rPr>
                <w:rFonts w:cs="Arial"/>
                <w:i w:val="0"/>
                <w:color w:val="000000"/>
                <w:sz w:val="20"/>
              </w:rPr>
              <w:t>ΑΡ. ΤΑΥΤ.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C84B" w14:textId="14F8D577" w:rsidR="0070030E" w:rsidRPr="0070030E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 w:val="20"/>
                <w:lang w:val="el-GR"/>
              </w:rPr>
            </w:pPr>
            <w:r>
              <w:rPr>
                <w:rFonts w:cs="Arial"/>
                <w:i w:val="0"/>
                <w:color w:val="000000"/>
                <w:sz w:val="20"/>
                <w:lang w:val="el-GR"/>
              </w:rPr>
              <w:t>ΒΑΘΜΟΛΟΓΙΑ</w:t>
            </w:r>
          </w:p>
        </w:tc>
      </w:tr>
      <w:tr w:rsidR="0070030E" w:rsidRPr="00CB4DEF" w14:paraId="7F4313F7" w14:textId="77777777" w:rsidTr="0070030E">
        <w:trPr>
          <w:trHeight w:val="300"/>
        </w:trPr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E8E" w14:textId="77777777" w:rsidR="0070030E" w:rsidRPr="00CB4DEF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</w:rPr>
            </w:pPr>
            <w:r w:rsidRPr="00CB4DEF">
              <w:rPr>
                <w:rFonts w:cs="Arial"/>
                <w:i w:val="0"/>
                <w:color w:val="000000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C7CF" w14:textId="77777777" w:rsidR="0070030E" w:rsidRPr="00CB4DEF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08D9" w14:textId="77777777" w:rsidR="0070030E" w:rsidRPr="00CB4DEF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szCs w:val="22"/>
              </w:rPr>
            </w:pPr>
          </w:p>
        </w:tc>
      </w:tr>
    </w:tbl>
    <w:p w14:paraId="4B61F679" w14:textId="77777777" w:rsidR="006A14B6" w:rsidRPr="00CB4DEF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 w:rsidRPr="002C1FD9">
        <w:rPr>
          <w:b/>
          <w:i w:val="0"/>
          <w:szCs w:val="22"/>
          <w:u w:val="single"/>
          <w:lang w:val="el-GR"/>
        </w:rPr>
        <w:t>Μητρώο Α</w:t>
      </w:r>
      <w:r>
        <w:rPr>
          <w:b/>
          <w:i w:val="0"/>
          <w:szCs w:val="22"/>
          <w:u w:val="single"/>
          <w:lang w:val="el-GR"/>
        </w:rPr>
        <w:t>1</w:t>
      </w:r>
      <w:r w:rsidRPr="00CB4DEF">
        <w:rPr>
          <w:rFonts w:cs="Arial"/>
          <w:b/>
          <w:i w:val="0"/>
          <w:szCs w:val="22"/>
          <w:u w:val="single"/>
          <w:lang w:val="el-GR"/>
        </w:rPr>
        <w:t>: Λε</w:t>
      </w:r>
      <w:r>
        <w:rPr>
          <w:rFonts w:cs="Arial"/>
          <w:b/>
          <w:i w:val="0"/>
          <w:szCs w:val="22"/>
          <w:u w:val="single"/>
          <w:lang w:val="el-GR"/>
        </w:rPr>
        <w:t>υκωσία</w:t>
      </w:r>
      <w:r w:rsidRPr="00CB4DEF">
        <w:rPr>
          <w:rFonts w:cs="Arial"/>
          <w:b/>
          <w:i w:val="0"/>
          <w:szCs w:val="22"/>
          <w:u w:val="single"/>
          <w:lang w:val="el-GR"/>
        </w:rPr>
        <w:t xml:space="preserve"> </w:t>
      </w:r>
    </w:p>
    <w:p w14:paraId="083950A9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tbl>
      <w:tblPr>
        <w:tblW w:w="3459" w:type="dxa"/>
        <w:tblInd w:w="429" w:type="dxa"/>
        <w:tblLook w:val="04A0" w:firstRow="1" w:lastRow="0" w:firstColumn="1" w:lastColumn="0" w:noHBand="0" w:noVBand="1"/>
      </w:tblPr>
      <w:tblGrid>
        <w:gridCol w:w="412"/>
        <w:gridCol w:w="1498"/>
        <w:gridCol w:w="1549"/>
      </w:tblGrid>
      <w:tr w:rsidR="006A14B6" w:rsidRPr="003403D6" w14:paraId="217AFA54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0890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3363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l-GR"/>
              </w:rPr>
            </w:pPr>
            <w:r w:rsidRPr="003403D6">
              <w:rPr>
                <w:i w:val="0"/>
              </w:rPr>
              <w:t>819044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20447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97</w:t>
            </w:r>
          </w:p>
        </w:tc>
      </w:tr>
      <w:tr w:rsidR="006A14B6" w:rsidRPr="003403D6" w14:paraId="11A3D57C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2224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657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867830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55752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95</w:t>
            </w:r>
          </w:p>
        </w:tc>
      </w:tr>
      <w:tr w:rsidR="006A14B6" w:rsidRPr="003403D6" w14:paraId="69116513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B0B7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3EEF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l-GR"/>
              </w:rPr>
            </w:pPr>
            <w:r w:rsidRPr="003403D6">
              <w:rPr>
                <w:i w:val="0"/>
              </w:rPr>
              <w:t>809857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56286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6A14B6" w:rsidRPr="003403D6" w14:paraId="1B7DCE12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528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4803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942171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04542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6A14B6" w:rsidRPr="003403D6" w14:paraId="080985CD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465B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E547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998440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02E2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75</w:t>
            </w:r>
          </w:p>
        </w:tc>
      </w:tr>
      <w:tr w:rsidR="006A14B6" w:rsidRPr="003403D6" w14:paraId="3CE4CBE1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B9F3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8D1E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774471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0630E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75</w:t>
            </w:r>
          </w:p>
        </w:tc>
      </w:tr>
      <w:tr w:rsidR="006A14B6" w:rsidRPr="003403D6" w14:paraId="34DE7287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4EA1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52CE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1031822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C3EF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6A14B6" w:rsidRPr="003403D6" w14:paraId="55DD1284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828D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4F70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853360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0C5C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6A14B6" w:rsidRPr="003403D6" w14:paraId="2F72647D" w14:textId="77777777" w:rsidTr="006A14B6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3DC7" w14:textId="77777777" w:rsidR="006A14B6" w:rsidRPr="003403D6" w:rsidRDefault="006A14B6" w:rsidP="006A14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BD61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769476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CA4FD" w14:textId="77777777" w:rsidR="006A14B6" w:rsidRPr="003403D6" w:rsidRDefault="006A14B6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72</w:t>
            </w:r>
          </w:p>
        </w:tc>
      </w:tr>
    </w:tbl>
    <w:p w14:paraId="5285DC70" w14:textId="77777777" w:rsidR="006A14B6" w:rsidRPr="003403D6" w:rsidRDefault="006A14B6" w:rsidP="006A14B6">
      <w:pPr>
        <w:spacing w:before="0"/>
        <w:ind w:left="426"/>
        <w:rPr>
          <w:i w:val="0"/>
          <w:lang w:val="el-GR"/>
        </w:rPr>
      </w:pPr>
    </w:p>
    <w:p w14:paraId="74668409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 w:rsidRPr="003403D6">
        <w:rPr>
          <w:b/>
          <w:i w:val="0"/>
          <w:szCs w:val="22"/>
          <w:u w:val="single"/>
          <w:lang w:val="el-GR"/>
        </w:rPr>
        <w:t>Μητρώο Α2</w:t>
      </w:r>
      <w:r w:rsidRPr="003403D6">
        <w:rPr>
          <w:rFonts w:cs="Arial"/>
          <w:b/>
          <w:i w:val="0"/>
          <w:szCs w:val="22"/>
          <w:u w:val="single"/>
          <w:lang w:val="el-GR"/>
        </w:rPr>
        <w:t xml:space="preserve">: Λεμεσός </w:t>
      </w:r>
    </w:p>
    <w:p w14:paraId="1BE434D3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n-GB"/>
        </w:rPr>
      </w:pPr>
    </w:p>
    <w:tbl>
      <w:tblPr>
        <w:tblW w:w="3459" w:type="dxa"/>
        <w:tblInd w:w="429" w:type="dxa"/>
        <w:tblLook w:val="04A0" w:firstRow="1" w:lastRow="0" w:firstColumn="1" w:lastColumn="0" w:noHBand="0" w:noVBand="1"/>
      </w:tblPr>
      <w:tblGrid>
        <w:gridCol w:w="412"/>
        <w:gridCol w:w="1498"/>
        <w:gridCol w:w="1549"/>
      </w:tblGrid>
      <w:tr w:rsidR="0070030E" w:rsidRPr="003403D6" w14:paraId="730F7C0E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3754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5F97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867830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03C8B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95</w:t>
            </w:r>
          </w:p>
        </w:tc>
      </w:tr>
      <w:tr w:rsidR="0070030E" w:rsidRPr="003403D6" w14:paraId="27E7F591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23F1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9BF4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942171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7B1AC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70030E" w:rsidRPr="003403D6" w14:paraId="31E30A46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8C9A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AA03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998440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C1E4C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75</w:t>
            </w:r>
          </w:p>
        </w:tc>
      </w:tr>
      <w:tr w:rsidR="0070030E" w:rsidRPr="003403D6" w14:paraId="1E9E0ADC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EFE6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4DE8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1031822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4D3CD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70030E" w:rsidRPr="003403D6" w14:paraId="2826414C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53EB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2879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853360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3BA13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70030E" w:rsidRPr="003403D6" w14:paraId="30687791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C4A5" w14:textId="77777777" w:rsidR="0070030E" w:rsidRPr="003403D6" w:rsidRDefault="0070030E" w:rsidP="006A1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C515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769476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91B49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72</w:t>
            </w:r>
          </w:p>
        </w:tc>
      </w:tr>
    </w:tbl>
    <w:p w14:paraId="32BFCA6C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n-GB"/>
        </w:rPr>
      </w:pPr>
    </w:p>
    <w:p w14:paraId="3F054C12" w14:textId="77777777" w:rsidR="003403D6" w:rsidRPr="003403D6" w:rsidRDefault="003403D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p w14:paraId="02C5556C" w14:textId="3E257BA5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 w:rsidRPr="003403D6">
        <w:rPr>
          <w:rFonts w:cs="Arial"/>
          <w:b/>
          <w:i w:val="0"/>
          <w:szCs w:val="22"/>
          <w:u w:val="single"/>
          <w:lang w:val="el-GR"/>
        </w:rPr>
        <w:t>Μητρώο Α3: Λάρνακα</w:t>
      </w:r>
    </w:p>
    <w:p w14:paraId="676ACEF3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n-GB"/>
        </w:rPr>
      </w:pPr>
    </w:p>
    <w:tbl>
      <w:tblPr>
        <w:tblW w:w="3459" w:type="dxa"/>
        <w:tblInd w:w="429" w:type="dxa"/>
        <w:tblLook w:val="04A0" w:firstRow="1" w:lastRow="0" w:firstColumn="1" w:lastColumn="0" w:noHBand="0" w:noVBand="1"/>
      </w:tblPr>
      <w:tblGrid>
        <w:gridCol w:w="412"/>
        <w:gridCol w:w="1498"/>
        <w:gridCol w:w="1549"/>
      </w:tblGrid>
      <w:tr w:rsidR="0070030E" w:rsidRPr="003403D6" w14:paraId="4ADCE278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B65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B761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 w:val="0"/>
                <w:color w:val="000000"/>
                <w:szCs w:val="22"/>
                <w:lang w:val="el-GR"/>
              </w:rPr>
            </w:pPr>
            <w:r w:rsidRPr="003403D6">
              <w:rPr>
                <w:i w:val="0"/>
              </w:rPr>
              <w:t>867830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02EB7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95</w:t>
            </w:r>
          </w:p>
        </w:tc>
      </w:tr>
      <w:tr w:rsidR="0070030E" w:rsidRPr="003403D6" w14:paraId="1B7FCF44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F415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7EFB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809857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B133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70030E" w:rsidRPr="003403D6" w14:paraId="40974C75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2019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21FE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942171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DA29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70030E" w:rsidRPr="003403D6" w14:paraId="203F86AA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FE32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87E7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774471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3ADCE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75</w:t>
            </w:r>
          </w:p>
        </w:tc>
      </w:tr>
      <w:tr w:rsidR="0070030E" w:rsidRPr="003403D6" w14:paraId="565B7B82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DE88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D8C7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1031822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E72EB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70030E" w:rsidRPr="003403D6" w14:paraId="663EF123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17C6" w14:textId="77777777" w:rsidR="0070030E" w:rsidRPr="003403D6" w:rsidRDefault="0070030E" w:rsidP="006A14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FD5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853360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B9A0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</w:tbl>
    <w:p w14:paraId="17B5A688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n-GB"/>
        </w:rPr>
      </w:pPr>
    </w:p>
    <w:p w14:paraId="2EC26894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 w:rsidRPr="003403D6">
        <w:rPr>
          <w:rFonts w:cs="Arial"/>
          <w:b/>
          <w:i w:val="0"/>
          <w:szCs w:val="22"/>
          <w:u w:val="single"/>
          <w:lang w:val="el-GR"/>
        </w:rPr>
        <w:t>Μητρώο Α4: Πάφος</w:t>
      </w:r>
    </w:p>
    <w:p w14:paraId="7332BFF1" w14:textId="77777777" w:rsidR="006A14B6" w:rsidRPr="003403D6" w:rsidRDefault="006A14B6" w:rsidP="006A14B6">
      <w:pPr>
        <w:pStyle w:val="ListParagraph"/>
        <w:ind w:left="0"/>
        <w:rPr>
          <w:rFonts w:cs="Arial"/>
          <w:b/>
          <w:szCs w:val="22"/>
          <w:u w:val="single"/>
          <w:lang w:val="en-GB"/>
        </w:rPr>
      </w:pPr>
    </w:p>
    <w:tbl>
      <w:tblPr>
        <w:tblW w:w="3459" w:type="dxa"/>
        <w:tblInd w:w="429" w:type="dxa"/>
        <w:tblLook w:val="04A0" w:firstRow="1" w:lastRow="0" w:firstColumn="1" w:lastColumn="0" w:noHBand="0" w:noVBand="1"/>
      </w:tblPr>
      <w:tblGrid>
        <w:gridCol w:w="412"/>
        <w:gridCol w:w="1498"/>
        <w:gridCol w:w="1549"/>
      </w:tblGrid>
      <w:tr w:rsidR="0070030E" w:rsidRPr="003403D6" w14:paraId="21FA85C0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7A02" w14:textId="77777777" w:rsidR="0070030E" w:rsidRPr="003403D6" w:rsidRDefault="0070030E" w:rsidP="006A14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8980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867830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C1626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95</w:t>
            </w:r>
          </w:p>
        </w:tc>
      </w:tr>
      <w:tr w:rsidR="0070030E" w:rsidRPr="003403D6" w14:paraId="0BA28155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D757" w14:textId="77777777" w:rsidR="0070030E" w:rsidRPr="003403D6" w:rsidRDefault="0070030E" w:rsidP="006A14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E1B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942171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2F7A1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70030E" w:rsidRPr="003403D6" w14:paraId="7FBA6274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42F0" w14:textId="77777777" w:rsidR="0070030E" w:rsidRPr="003403D6" w:rsidRDefault="0070030E" w:rsidP="006A14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DFB6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774471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8C97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75</w:t>
            </w:r>
          </w:p>
        </w:tc>
      </w:tr>
      <w:tr w:rsidR="0070030E" w:rsidRPr="003403D6" w14:paraId="4CD7A307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0809" w14:textId="77777777" w:rsidR="0070030E" w:rsidRPr="003403D6" w:rsidRDefault="0070030E" w:rsidP="006A14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F98A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1031822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E080C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</w:tbl>
    <w:p w14:paraId="6F617F5E" w14:textId="77777777" w:rsidR="00FF4B7B" w:rsidRDefault="00FF4B7B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p w14:paraId="58A95CDB" w14:textId="14C1F1AF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 w:rsidRPr="003403D6">
        <w:rPr>
          <w:rFonts w:cs="Arial"/>
          <w:b/>
          <w:i w:val="0"/>
          <w:szCs w:val="22"/>
          <w:u w:val="single"/>
          <w:lang w:val="el-GR"/>
        </w:rPr>
        <w:t>Μητρώο Α5: Σωτήρα</w:t>
      </w:r>
    </w:p>
    <w:p w14:paraId="745C1C1D" w14:textId="77777777" w:rsidR="006A14B6" w:rsidRPr="003403D6" w:rsidRDefault="006A14B6" w:rsidP="006A14B6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tbl>
      <w:tblPr>
        <w:tblW w:w="3459" w:type="dxa"/>
        <w:tblInd w:w="429" w:type="dxa"/>
        <w:tblLook w:val="04A0" w:firstRow="1" w:lastRow="0" w:firstColumn="1" w:lastColumn="0" w:noHBand="0" w:noVBand="1"/>
      </w:tblPr>
      <w:tblGrid>
        <w:gridCol w:w="412"/>
        <w:gridCol w:w="1498"/>
        <w:gridCol w:w="1549"/>
      </w:tblGrid>
      <w:tr w:rsidR="0070030E" w:rsidRPr="003403D6" w14:paraId="1C913241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8D95" w14:textId="77777777" w:rsidR="0070030E" w:rsidRPr="003403D6" w:rsidRDefault="0070030E" w:rsidP="006A14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4925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867830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74DD1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95</w:t>
            </w:r>
          </w:p>
        </w:tc>
      </w:tr>
      <w:tr w:rsidR="0070030E" w:rsidRPr="003403D6" w14:paraId="3849FB30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AD9A" w14:textId="77777777" w:rsidR="0070030E" w:rsidRPr="003403D6" w:rsidRDefault="0070030E" w:rsidP="006A14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9316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942171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9F99F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l-GR"/>
              </w:rPr>
              <w:t>92</w:t>
            </w:r>
          </w:p>
        </w:tc>
      </w:tr>
      <w:tr w:rsidR="0070030E" w:rsidRPr="003403D6" w14:paraId="37FF3057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43A5" w14:textId="77777777" w:rsidR="0070030E" w:rsidRPr="003403D6" w:rsidRDefault="0070030E" w:rsidP="006A14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D74E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853360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5B3CA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  <w:tr w:rsidR="0070030E" w:rsidRPr="003403D6" w14:paraId="10A0D28F" w14:textId="77777777" w:rsidTr="0070030E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38EB" w14:textId="77777777" w:rsidR="0070030E" w:rsidRPr="003403D6" w:rsidRDefault="0070030E" w:rsidP="006A14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color w:val="000000"/>
                <w:szCs w:val="22"/>
                <w:lang w:val="el-G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7BDD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i w:val="0"/>
              </w:rPr>
            </w:pPr>
            <w:r w:rsidRPr="003403D6">
              <w:rPr>
                <w:i w:val="0"/>
              </w:rPr>
              <w:t>1031822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25C04" w14:textId="77777777" w:rsidR="0070030E" w:rsidRPr="003403D6" w:rsidRDefault="0070030E" w:rsidP="006873A9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</w:pPr>
            <w:r w:rsidRPr="003403D6">
              <w:rPr>
                <w:rFonts w:cs="Arial"/>
                <w:b/>
                <w:bCs/>
                <w:i w:val="0"/>
                <w:color w:val="000000"/>
                <w:szCs w:val="22"/>
                <w:lang w:val="en-GB"/>
              </w:rPr>
              <w:t>75</w:t>
            </w:r>
          </w:p>
        </w:tc>
      </w:tr>
    </w:tbl>
    <w:p w14:paraId="5B7BF9A8" w14:textId="77777777" w:rsidR="003403D6" w:rsidRDefault="003403D6" w:rsidP="00785D1D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  <w:sectPr w:rsidR="003403D6" w:rsidSect="003403D6">
          <w:type w:val="continuous"/>
          <w:pgSz w:w="12240" w:h="15840"/>
          <w:pgMar w:top="1170" w:right="1440" w:bottom="720" w:left="1440" w:header="720" w:footer="720" w:gutter="0"/>
          <w:cols w:num="2" w:space="720"/>
          <w:docGrid w:linePitch="360"/>
        </w:sectPr>
      </w:pPr>
    </w:p>
    <w:p w14:paraId="48FCCF7E" w14:textId="77777777" w:rsidR="0055715D" w:rsidRDefault="0055715D" w:rsidP="00785D1D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p w14:paraId="73DCD3E0" w14:textId="21FED9F8" w:rsidR="00785D1D" w:rsidRPr="00CB4DEF" w:rsidRDefault="00785D1D" w:rsidP="00785D1D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  <w:r>
        <w:rPr>
          <w:rFonts w:cs="Arial"/>
          <w:b/>
          <w:i w:val="0"/>
          <w:szCs w:val="22"/>
          <w:u w:val="single"/>
          <w:lang w:val="el-GR"/>
        </w:rPr>
        <w:t>ΑΚΥΡΕΣ ΠΡΟΣΦΟΡΕΣ</w:t>
      </w:r>
    </w:p>
    <w:p w14:paraId="64C6317D" w14:textId="77777777" w:rsidR="00785D1D" w:rsidRDefault="00785D1D" w:rsidP="008D68A7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p w14:paraId="27E6F25F" w14:textId="79D9D7F1" w:rsidR="00785D1D" w:rsidRPr="00785D1D" w:rsidRDefault="009B77B3" w:rsidP="008D68A7">
      <w:pPr>
        <w:spacing w:before="0"/>
        <w:ind w:left="426"/>
        <w:rPr>
          <w:rFonts w:cs="Arial"/>
          <w:bCs/>
          <w:i w:val="0"/>
          <w:szCs w:val="22"/>
          <w:lang w:val="el-GR"/>
        </w:rPr>
      </w:pPr>
      <w:r>
        <w:rPr>
          <w:rFonts w:cs="Arial"/>
          <w:bCs/>
          <w:i w:val="0"/>
          <w:szCs w:val="22"/>
          <w:lang w:val="el-GR"/>
        </w:rPr>
        <w:t>Η</w:t>
      </w:r>
      <w:r w:rsidR="00785D1D" w:rsidRPr="00785D1D">
        <w:rPr>
          <w:rFonts w:cs="Arial"/>
          <w:bCs/>
          <w:i w:val="0"/>
          <w:szCs w:val="22"/>
          <w:lang w:val="el-GR"/>
        </w:rPr>
        <w:t xml:space="preserve"> </w:t>
      </w:r>
      <w:r w:rsidR="00B86B7F">
        <w:rPr>
          <w:rFonts w:cs="Arial"/>
          <w:bCs/>
          <w:i w:val="0"/>
          <w:szCs w:val="22"/>
          <w:lang w:val="el-GR"/>
        </w:rPr>
        <w:t xml:space="preserve">πιο κάτω </w:t>
      </w:r>
      <w:r w:rsidR="00785D1D" w:rsidRPr="00785D1D">
        <w:rPr>
          <w:rFonts w:cs="Arial"/>
          <w:bCs/>
          <w:i w:val="0"/>
          <w:szCs w:val="22"/>
          <w:lang w:val="el-GR"/>
        </w:rPr>
        <w:t>προσφορ</w:t>
      </w:r>
      <w:r>
        <w:rPr>
          <w:rFonts w:cs="Arial"/>
          <w:bCs/>
          <w:i w:val="0"/>
          <w:szCs w:val="22"/>
          <w:lang w:val="el-GR"/>
        </w:rPr>
        <w:t>ά</w:t>
      </w:r>
      <w:r w:rsidR="00785D1D" w:rsidRPr="00785D1D">
        <w:rPr>
          <w:rFonts w:cs="Arial"/>
          <w:bCs/>
          <w:i w:val="0"/>
          <w:szCs w:val="22"/>
          <w:lang w:val="el-GR"/>
        </w:rPr>
        <w:t xml:space="preserve"> κρίθηκ</w:t>
      </w:r>
      <w:r w:rsidR="005F6EA0">
        <w:rPr>
          <w:rFonts w:cs="Arial"/>
          <w:bCs/>
          <w:i w:val="0"/>
          <w:szCs w:val="22"/>
          <w:lang w:val="el-GR"/>
        </w:rPr>
        <w:t>ε</w:t>
      </w:r>
      <w:r w:rsidR="00785D1D" w:rsidRPr="00785D1D">
        <w:rPr>
          <w:rFonts w:cs="Arial"/>
          <w:bCs/>
          <w:i w:val="0"/>
          <w:szCs w:val="22"/>
          <w:lang w:val="el-GR"/>
        </w:rPr>
        <w:t xml:space="preserve"> ως ΑΚΥΡ</w:t>
      </w:r>
      <w:r w:rsidR="005F6EA0">
        <w:rPr>
          <w:rFonts w:cs="Arial"/>
          <w:bCs/>
          <w:i w:val="0"/>
          <w:szCs w:val="22"/>
          <w:lang w:val="el-GR"/>
        </w:rPr>
        <w:t>Η</w:t>
      </w:r>
      <w:r w:rsidR="00785D1D" w:rsidRPr="00785D1D">
        <w:rPr>
          <w:rFonts w:cs="Arial"/>
          <w:bCs/>
          <w:i w:val="0"/>
          <w:szCs w:val="22"/>
          <w:lang w:val="el-GR"/>
        </w:rPr>
        <w:t xml:space="preserve"> καθώς δεν </w:t>
      </w:r>
      <w:r w:rsidRPr="009B77B3">
        <w:rPr>
          <w:rFonts w:cs="Arial"/>
          <w:bCs/>
          <w:i w:val="0"/>
          <w:szCs w:val="22"/>
          <w:lang w:val="el-GR"/>
        </w:rPr>
        <w:t>πληρούσε την απαραίτητη προϋπόθεση για πολύ καλή γνώση της Αγγλικής γλώσσας, όπως προνοούσαν οι Όροι του Διαγωνισμού (βλ. παράγραφος 3 (2Α) του Μέρους Β’ των Όρων).</w:t>
      </w:r>
    </w:p>
    <w:p w14:paraId="52C1C0DD" w14:textId="77777777" w:rsidR="008D68A7" w:rsidRDefault="008D68A7" w:rsidP="008D68A7">
      <w:pPr>
        <w:spacing w:before="0"/>
        <w:ind w:left="426"/>
        <w:rPr>
          <w:rFonts w:cs="Arial"/>
          <w:b/>
          <w:i w:val="0"/>
          <w:szCs w:val="22"/>
          <w:u w:val="single"/>
          <w:lang w:val="el-GR"/>
        </w:rPr>
      </w:pPr>
    </w:p>
    <w:tbl>
      <w:tblPr>
        <w:tblW w:w="2331" w:type="dxa"/>
        <w:tblInd w:w="459" w:type="dxa"/>
        <w:tblLook w:val="04A0" w:firstRow="1" w:lastRow="0" w:firstColumn="1" w:lastColumn="0" w:noHBand="0" w:noVBand="1"/>
      </w:tblPr>
      <w:tblGrid>
        <w:gridCol w:w="460"/>
        <w:gridCol w:w="1871"/>
      </w:tblGrid>
      <w:tr w:rsidR="008D68A7" w:rsidRPr="00115186" w14:paraId="45ECFAA4" w14:textId="77777777" w:rsidTr="008D68A7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E10CC47" w14:textId="77777777" w:rsidR="008D68A7" w:rsidRPr="009B77B3" w:rsidRDefault="008D68A7" w:rsidP="00B6477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 w:val="20"/>
                <w:lang w:val="el-GR"/>
              </w:rPr>
            </w:pPr>
            <w:r w:rsidRPr="00115186">
              <w:rPr>
                <w:rFonts w:cs="Arial"/>
                <w:i w:val="0"/>
                <w:color w:val="000000"/>
                <w:sz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579B283" w14:textId="77777777" w:rsidR="008D68A7" w:rsidRPr="00115186" w:rsidRDefault="008D68A7" w:rsidP="00B6477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iCs/>
                <w:color w:val="000000"/>
                <w:sz w:val="20"/>
              </w:rPr>
            </w:pPr>
            <w:r w:rsidRPr="00115186">
              <w:rPr>
                <w:rFonts w:cs="Arial"/>
                <w:i w:val="0"/>
                <w:iCs/>
                <w:color w:val="000000"/>
                <w:sz w:val="20"/>
              </w:rPr>
              <w:t>ΑΡ. ΤΑΥΤ.</w:t>
            </w:r>
          </w:p>
        </w:tc>
      </w:tr>
      <w:tr w:rsidR="0055715D" w:rsidRPr="00115186" w14:paraId="1DDD600F" w14:textId="77777777" w:rsidTr="008D68A7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</w:tcPr>
          <w:p w14:paraId="2E05B6B9" w14:textId="77777777" w:rsidR="0055715D" w:rsidRPr="00115186" w:rsidRDefault="0055715D" w:rsidP="00B6477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2C3F9254" w14:textId="77777777" w:rsidR="0055715D" w:rsidRPr="00115186" w:rsidRDefault="0055715D" w:rsidP="00B64778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iCs/>
                <w:color w:val="000000"/>
                <w:sz w:val="20"/>
              </w:rPr>
            </w:pPr>
          </w:p>
        </w:tc>
      </w:tr>
      <w:tr w:rsidR="008D68A7" w:rsidRPr="00CB4DEF" w14:paraId="2F1AA8A5" w14:textId="77777777" w:rsidTr="009947F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770F" w14:textId="77777777" w:rsidR="008D68A7" w:rsidRPr="00CB4DEF" w:rsidRDefault="008D68A7" w:rsidP="008D68A7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color w:val="000000"/>
                <w:szCs w:val="22"/>
              </w:rPr>
            </w:pPr>
            <w:r w:rsidRPr="00CB4DEF">
              <w:rPr>
                <w:rFonts w:cs="Arial"/>
                <w:i w:val="0"/>
                <w:color w:val="000000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4AED" w14:textId="774A83CF" w:rsidR="008D68A7" w:rsidRPr="00B86B7F" w:rsidRDefault="00B86B7F" w:rsidP="008D68A7">
            <w:pPr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 w:val="0"/>
                <w:iCs/>
                <w:color w:val="000000"/>
                <w:szCs w:val="22"/>
                <w:lang w:val="el-GR"/>
              </w:rPr>
            </w:pPr>
            <w:r>
              <w:rPr>
                <w:rFonts w:cs="Arial"/>
                <w:i w:val="0"/>
                <w:iCs/>
                <w:color w:val="000000"/>
                <w:szCs w:val="22"/>
                <w:lang w:val="el-GR"/>
              </w:rPr>
              <w:t>874518</w:t>
            </w:r>
          </w:p>
        </w:tc>
      </w:tr>
    </w:tbl>
    <w:p w14:paraId="5FC15B1F" w14:textId="77777777" w:rsidR="00E1603F" w:rsidRDefault="00E1603F"/>
    <w:sectPr w:rsidR="00E1603F" w:rsidSect="0055715D">
      <w:type w:val="continuous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C10"/>
    <w:multiLevelType w:val="hybridMultilevel"/>
    <w:tmpl w:val="8D044A0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A4539"/>
    <w:multiLevelType w:val="hybridMultilevel"/>
    <w:tmpl w:val="E0744C4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A5DA8"/>
    <w:multiLevelType w:val="hybridMultilevel"/>
    <w:tmpl w:val="8D044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27F25"/>
    <w:multiLevelType w:val="hybridMultilevel"/>
    <w:tmpl w:val="8D044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82258"/>
    <w:multiLevelType w:val="hybridMultilevel"/>
    <w:tmpl w:val="8D044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741969">
    <w:abstractNumId w:val="1"/>
  </w:num>
  <w:num w:numId="2" w16cid:durableId="190267443">
    <w:abstractNumId w:val="0"/>
  </w:num>
  <w:num w:numId="3" w16cid:durableId="1241795696">
    <w:abstractNumId w:val="2"/>
  </w:num>
  <w:num w:numId="4" w16cid:durableId="1380206438">
    <w:abstractNumId w:val="4"/>
  </w:num>
  <w:num w:numId="5" w16cid:durableId="200497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C0"/>
    <w:rsid w:val="00003B8E"/>
    <w:rsid w:val="000724B5"/>
    <w:rsid w:val="000D09C0"/>
    <w:rsid w:val="00257E83"/>
    <w:rsid w:val="003403D6"/>
    <w:rsid w:val="0055715D"/>
    <w:rsid w:val="005D548C"/>
    <w:rsid w:val="005F6EA0"/>
    <w:rsid w:val="006A14B6"/>
    <w:rsid w:val="0070030E"/>
    <w:rsid w:val="00785D1D"/>
    <w:rsid w:val="008D68A7"/>
    <w:rsid w:val="009B77B3"/>
    <w:rsid w:val="00A064AB"/>
    <w:rsid w:val="00B52E8D"/>
    <w:rsid w:val="00B86B7F"/>
    <w:rsid w:val="00D46A8C"/>
    <w:rsid w:val="00DC6E0F"/>
    <w:rsid w:val="00E1603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87FD"/>
  <w15:chartTrackingRefBased/>
  <w15:docId w15:val="{84F25102-E7AB-4376-A896-DBD9816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C0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9C0"/>
    <w:pPr>
      <w:keepNext/>
      <w:keepLines/>
      <w:overflowPunct/>
      <w:autoSpaceDE/>
      <w:autoSpaceDN/>
      <w:adjustRightInd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4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4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0"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9C0"/>
    <w:pPr>
      <w:keepNext/>
      <w:keepLines/>
      <w:overflowPunct/>
      <w:autoSpaceDE/>
      <w:autoSpaceDN/>
      <w:adjustRightInd/>
      <w:spacing w:before="0"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9C0"/>
    <w:pPr>
      <w:overflowPunct/>
      <w:autoSpaceDE/>
      <w:autoSpaceDN/>
      <w:adjustRightInd/>
      <w:spacing w:before="0"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9C0"/>
    <w:pPr>
      <w:numPr>
        <w:ilvl w:val="1"/>
      </w:numPr>
      <w:overflowPunct/>
      <w:autoSpaceDE/>
      <w:autoSpaceDN/>
      <w:adjustRightInd/>
      <w:spacing w:before="0" w:after="160" w:line="278" w:lineRule="auto"/>
      <w:jc w:val="left"/>
      <w:textAlignment w:val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9C0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9C0"/>
    <w:pPr>
      <w:overflowPunct/>
      <w:autoSpaceDE/>
      <w:autoSpaceDN/>
      <w:adjustRightInd/>
      <w:spacing w:before="0" w:after="160" w:line="27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i w:val="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505661535E046A6625DF1EBA11BEF" ma:contentTypeVersion="18" ma:contentTypeDescription="Create a new document." ma:contentTypeScope="" ma:versionID="3460149eda1e07a2507540f66ddd13eb">
  <xsd:schema xmlns:xsd="http://www.w3.org/2001/XMLSchema" xmlns:xs="http://www.w3.org/2001/XMLSchema" xmlns:p="http://schemas.microsoft.com/office/2006/metadata/properties" xmlns:ns2="80254bf0-bb34-495e-9ad8-4b67b2f40fdf" xmlns:ns3="8212d884-c4f8-4651-b031-3aa47764364e" targetNamespace="http://schemas.microsoft.com/office/2006/metadata/properties" ma:root="true" ma:fieldsID="09c497e0fb0dde1a3fa8e85c4cfdd2b5" ns2:_="" ns3:_="">
    <xsd:import namespace="80254bf0-bb34-495e-9ad8-4b67b2f40fdf"/>
    <xsd:import namespace="8212d884-c4f8-4651-b031-3aa477643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d884-c4f8-4651-b031-3aa47764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2d884-c4f8-4651-b031-3aa47764364e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9B906-7E54-481F-B3B8-B64E7DE7F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4bf0-bb34-495e-9ad8-4b67b2f40fdf"/>
    <ds:schemaRef ds:uri="8212d884-c4f8-4651-b031-3aa47764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BCBF3-AA20-4755-8851-D01A82CDE42C}">
  <ds:schemaRefs>
    <ds:schemaRef ds:uri="http://schemas.microsoft.com/office/2006/metadata/properties"/>
    <ds:schemaRef ds:uri="http://schemas.microsoft.com/office/infopath/2007/PartnerControls"/>
    <ds:schemaRef ds:uri="8212d884-c4f8-4651-b031-3aa47764364e"/>
    <ds:schemaRef ds:uri="80254bf0-bb34-495e-9ad8-4b67b2f40fdf"/>
  </ds:schemaRefs>
</ds:datastoreItem>
</file>

<file path=customXml/itemProps3.xml><?xml version="1.0" encoding="utf-8"?>
<ds:datastoreItem xmlns:ds="http://schemas.openxmlformats.org/officeDocument/2006/customXml" ds:itemID="{11DF4D06-47FB-4ADA-BB55-01565A075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Victoras Kountouris</dc:creator>
  <cp:keywords/>
  <dc:description/>
  <cp:lastModifiedBy>Victoras Kountouris</cp:lastModifiedBy>
  <cp:revision>12</cp:revision>
  <dcterms:created xsi:type="dcterms:W3CDTF">2024-10-08T05:34:00Z</dcterms:created>
  <dcterms:modified xsi:type="dcterms:W3CDTF">2025-01-10T10:33:00Z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0x010100975505661535E046A6625DF1EBA11BEF</vt:lpwstr>
  </property>
  <property fmtid="{D5CDD505-2E9C-101B-9397-08002B2CF9AE}" pid="3" name="MediaServiceImageTags">
    <vt:lpwstr/>
  </property>
</Properties>
</file>